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10" w:rsidRDefault="006834E8" w:rsidP="006834E8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85pt;margin-top:-28.15pt;width:192.25pt;height:141.25pt;z-index:251660288;mso-width-relative:margin;mso-height-relative:margin">
            <v:textbox style="mso-next-textbox:#_x0000_s1026">
              <w:txbxContent>
                <w:p w:rsidR="006834E8" w:rsidRPr="006834E8" w:rsidRDefault="006834E8" w:rsidP="006834E8">
                  <w:pPr>
                    <w:jc w:val="center"/>
                    <w:rPr>
                      <w:rFonts w:ascii="Arial Narrow" w:hAnsi="Arial Narrow"/>
                    </w:rPr>
                  </w:pPr>
                  <w:r w:rsidRPr="006834E8">
                    <w:rPr>
                      <w:rFonts w:ascii="Arial Narrow" w:hAnsi="Arial Narrow"/>
                      <w:noProof/>
                      <w:lang w:eastAsia="fr-FR"/>
                    </w:rPr>
                    <w:drawing>
                      <wp:inline distT="0" distB="0" distL="0" distR="0">
                        <wp:extent cx="1799117" cy="687599"/>
                        <wp:effectExtent l="19050" t="0" r="0" b="0"/>
                        <wp:docPr id="11" name="Image 11" descr="C:\Users\SNEP 93\Documents\images\logos snep fsu\SNEP-FSU 9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SNEP 93\Documents\images\logos snep fsu\SNEP-FSU 9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8215" cy="6910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34E8" w:rsidRPr="0053276F" w:rsidRDefault="006834E8" w:rsidP="006834E8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76F">
                    <w:rPr>
                      <w:rFonts w:ascii="Arial Narrow" w:hAnsi="Arial Narrow"/>
                      <w:sz w:val="20"/>
                    </w:rPr>
                    <w:t>Syndicat National de l’Education Physique</w:t>
                  </w:r>
                </w:p>
                <w:p w:rsidR="006834E8" w:rsidRPr="0053276F" w:rsidRDefault="006834E8" w:rsidP="006834E8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76F">
                    <w:rPr>
                      <w:rFonts w:ascii="Arial Narrow" w:hAnsi="Arial Narrow"/>
                      <w:sz w:val="20"/>
                    </w:rPr>
                    <w:t>Membre de la FSU</w:t>
                  </w:r>
                </w:p>
                <w:p w:rsidR="006834E8" w:rsidRPr="0053276F" w:rsidRDefault="006834E8" w:rsidP="006834E8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76F">
                    <w:rPr>
                      <w:rFonts w:ascii="Arial Narrow" w:hAnsi="Arial Narrow"/>
                      <w:sz w:val="20"/>
                    </w:rPr>
                    <w:t>Section Départementale de Seine Saint-Denis</w:t>
                  </w:r>
                </w:p>
                <w:p w:rsidR="006834E8" w:rsidRPr="0053276F" w:rsidRDefault="006834E8" w:rsidP="006834E8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76F">
                    <w:rPr>
                      <w:rFonts w:ascii="Arial Narrow" w:hAnsi="Arial Narrow"/>
                      <w:sz w:val="20"/>
                    </w:rPr>
                    <w:t>Bourse départementale du Travail</w:t>
                  </w:r>
                </w:p>
                <w:p w:rsidR="006834E8" w:rsidRPr="0053276F" w:rsidRDefault="006834E8" w:rsidP="006834E8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76F">
                    <w:rPr>
                      <w:rFonts w:ascii="Arial Narrow" w:hAnsi="Arial Narrow"/>
                      <w:sz w:val="20"/>
                    </w:rPr>
                    <w:t>1 place de la Libération. 93000 BOBIGNY</w:t>
                  </w:r>
                </w:p>
                <w:p w:rsidR="006834E8" w:rsidRPr="0053276F" w:rsidRDefault="006834E8" w:rsidP="006834E8">
                  <w:pPr>
                    <w:jc w:val="center"/>
                    <w:rPr>
                      <w:rFonts w:ascii="Arial Narrow" w:hAnsi="Arial Narrow"/>
                      <w:sz w:val="20"/>
                    </w:rPr>
                  </w:pPr>
                  <w:r w:rsidRPr="0053276F">
                    <w:rPr>
                      <w:rFonts w:ascii="Arial Narrow" w:hAnsi="Arial Narrow"/>
                      <w:sz w:val="20"/>
                      <w:u w:val="single"/>
                    </w:rPr>
                    <w:t>Tel</w:t>
                  </w:r>
                  <w:r w:rsidRPr="0053276F">
                    <w:rPr>
                      <w:rFonts w:ascii="Arial Narrow" w:hAnsi="Arial Narrow"/>
                      <w:sz w:val="20"/>
                    </w:rPr>
                    <w:t xml:space="preserve"> : 06.10.11.64.92 / </w:t>
                  </w:r>
                  <w:r w:rsidRPr="0053276F">
                    <w:rPr>
                      <w:rFonts w:ascii="Arial Narrow" w:hAnsi="Arial Narrow"/>
                      <w:sz w:val="20"/>
                      <w:u w:val="single"/>
                    </w:rPr>
                    <w:t>Mail</w:t>
                  </w:r>
                  <w:r w:rsidRPr="0053276F">
                    <w:rPr>
                      <w:rFonts w:ascii="Arial Narrow" w:hAnsi="Arial Narrow"/>
                      <w:sz w:val="20"/>
                    </w:rPr>
                    <w:t> : s2-93@snepfsu.net</w:t>
                  </w:r>
                </w:p>
              </w:txbxContent>
            </v:textbox>
          </v:shape>
        </w:pict>
      </w:r>
      <w:r>
        <w:t>Bobigny, le 9 Juin 2016</w:t>
      </w:r>
    </w:p>
    <w:p w:rsidR="006834E8" w:rsidRDefault="006834E8" w:rsidP="006834E8">
      <w:pPr>
        <w:jc w:val="right"/>
      </w:pPr>
    </w:p>
    <w:p w:rsidR="006834E8" w:rsidRDefault="006834E8" w:rsidP="006834E8"/>
    <w:p w:rsidR="006834E8" w:rsidRDefault="006834E8" w:rsidP="006834E8"/>
    <w:p w:rsidR="006834E8" w:rsidRDefault="006834E8" w:rsidP="006834E8"/>
    <w:p w:rsidR="006834E8" w:rsidRDefault="006834E8" w:rsidP="006834E8"/>
    <w:p w:rsidR="006834E8" w:rsidRDefault="006834E8" w:rsidP="006834E8"/>
    <w:p w:rsidR="006834E8" w:rsidRDefault="00606216" w:rsidP="006834E8">
      <w:pPr>
        <w:jc w:val="right"/>
      </w:pPr>
      <w:proofErr w:type="gramStart"/>
      <w:r>
        <w:t>à</w:t>
      </w:r>
      <w:proofErr w:type="gramEnd"/>
      <w:r w:rsidR="006834E8">
        <w:t xml:space="preserve"> M.</w:t>
      </w:r>
      <w:r w:rsidR="00C9042C">
        <w:t xml:space="preserve"> Stéphane</w:t>
      </w:r>
      <w:r w:rsidR="006834E8">
        <w:t xml:space="preserve"> Troussel, </w:t>
      </w:r>
    </w:p>
    <w:p w:rsidR="006834E8" w:rsidRDefault="006834E8" w:rsidP="006834E8">
      <w:pPr>
        <w:jc w:val="right"/>
      </w:pPr>
      <w:r>
        <w:t>Président du Conseil Départemental 93</w:t>
      </w:r>
    </w:p>
    <w:p w:rsidR="006834E8" w:rsidRDefault="006834E8" w:rsidP="006834E8"/>
    <w:p w:rsidR="006834E8" w:rsidRDefault="006834E8" w:rsidP="006834E8">
      <w:r w:rsidRPr="007E3DA4">
        <w:rPr>
          <w:u w:val="single"/>
        </w:rPr>
        <w:t>Objet</w:t>
      </w:r>
      <w:r>
        <w:t xml:space="preserve"> : </w:t>
      </w:r>
      <w:r w:rsidR="00C9042C">
        <w:t>Avenir pour la base de Champs-sur-Marne.</w:t>
      </w:r>
    </w:p>
    <w:p w:rsidR="006834E8" w:rsidRDefault="006834E8" w:rsidP="006834E8"/>
    <w:p w:rsidR="00F37C3A" w:rsidRDefault="00F37C3A" w:rsidP="006834E8"/>
    <w:p w:rsidR="006834E8" w:rsidRDefault="006834E8" w:rsidP="006834E8">
      <w:r>
        <w:tab/>
      </w:r>
      <w:r>
        <w:tab/>
        <w:t xml:space="preserve">Monsieur, </w:t>
      </w:r>
    </w:p>
    <w:p w:rsidR="006834E8" w:rsidRDefault="006834E8" w:rsidP="006834E8"/>
    <w:p w:rsidR="006834E8" w:rsidRDefault="006834E8" w:rsidP="00606216">
      <w:pPr>
        <w:ind w:firstLine="708"/>
        <w:jc w:val="both"/>
      </w:pPr>
      <w:r>
        <w:t>Comm</w:t>
      </w:r>
      <w:r w:rsidR="007E3DA4">
        <w:t>e de nombreux usagers</w:t>
      </w:r>
      <w:r>
        <w:t>, nous avons appris la décision de rupture</w:t>
      </w:r>
      <w:r w:rsidR="00C9042C">
        <w:t xml:space="preserve">, au 31 Août 2016 </w:t>
      </w:r>
      <w:r>
        <w:t>par le CD 93</w:t>
      </w:r>
      <w:r w:rsidR="00C9042C">
        <w:t>,</w:t>
      </w:r>
      <w:r>
        <w:t xml:space="preserve"> de la convention avec l’ADAG, association en actuelle gestion du site départemental. </w:t>
      </w:r>
      <w:r w:rsidR="007E3DA4">
        <w:t>Le CD 93 souhaitant reprendre cette gestion en « régie directe ».</w:t>
      </w:r>
    </w:p>
    <w:p w:rsidR="006834E8" w:rsidRDefault="006834E8" w:rsidP="00606216">
      <w:pPr>
        <w:jc w:val="both"/>
      </w:pPr>
    </w:p>
    <w:p w:rsidR="006834E8" w:rsidRDefault="006834E8" w:rsidP="00606216">
      <w:pPr>
        <w:ind w:firstLine="708"/>
        <w:jc w:val="both"/>
      </w:pPr>
      <w:r>
        <w:t xml:space="preserve">Nous </w:t>
      </w:r>
      <w:r w:rsidR="00606216">
        <w:t>sommes inquiets</w:t>
      </w:r>
      <w:r>
        <w:t xml:space="preserve"> car les équipes EPS et les chefs d’établissements, en préparation de la rentrée</w:t>
      </w:r>
      <w:r w:rsidR="00606216">
        <w:t>,</w:t>
      </w:r>
      <w:r>
        <w:t xml:space="preserve"> se retrouvent sans interlocuteur et sans réponse quant aux </w:t>
      </w:r>
      <w:r w:rsidR="00606216">
        <w:t>séjours</w:t>
      </w:r>
      <w:r>
        <w:t xml:space="preserve"> de rentrée </w:t>
      </w:r>
      <w:r w:rsidR="007E3DA4">
        <w:t xml:space="preserve">organisés pour les collégiens de Seine Saint-Denis. </w:t>
      </w:r>
    </w:p>
    <w:p w:rsidR="007E3DA4" w:rsidRDefault="007E3DA4" w:rsidP="00606216">
      <w:pPr>
        <w:jc w:val="both"/>
      </w:pPr>
    </w:p>
    <w:p w:rsidR="00606216" w:rsidRDefault="00606216" w:rsidP="00606216">
      <w:pPr>
        <w:ind w:firstLine="708"/>
        <w:jc w:val="both"/>
      </w:pPr>
      <w:r>
        <w:t>L</w:t>
      </w:r>
      <w:r w:rsidR="007E3DA4">
        <w:t xml:space="preserve">’avenir à plus long terme interroge </w:t>
      </w:r>
      <w:r>
        <w:t xml:space="preserve">les enseignants d’EPS </w:t>
      </w:r>
      <w:r w:rsidR="007E3DA4">
        <w:t xml:space="preserve">au même titre que l’ADAG, car aucune </w:t>
      </w:r>
      <w:r>
        <w:t>information</w:t>
      </w:r>
      <w:r w:rsidR="007E3DA4">
        <w:t xml:space="preserve"> n’est faite sur la transition et la poursuite (ou non) de la gestion</w:t>
      </w:r>
      <w:r w:rsidR="00C9042C">
        <w:t xml:space="preserve"> de la base dès la rentrée de septembre 2016.</w:t>
      </w:r>
      <w:r>
        <w:t xml:space="preserve"> C</w:t>
      </w:r>
      <w:r w:rsidR="00C9042C">
        <w:t xml:space="preserve">et </w:t>
      </w:r>
      <w:r w:rsidR="00F96DC5">
        <w:t xml:space="preserve">espace naturel est une ressource d’une valeur inestimable qu’il faut faire vivre. </w:t>
      </w:r>
      <w:r>
        <w:t xml:space="preserve">C’est un outil indispensable, dans le cadre des programmes d’EPS, pour la pratique des activités de plein air, pour des milliers d’élèves de collège chaque année. </w:t>
      </w:r>
    </w:p>
    <w:p w:rsidR="00606216" w:rsidRDefault="00606216" w:rsidP="00606216">
      <w:pPr>
        <w:jc w:val="both"/>
      </w:pPr>
    </w:p>
    <w:p w:rsidR="00606216" w:rsidRDefault="00606216" w:rsidP="00606216">
      <w:pPr>
        <w:ind w:firstLine="708"/>
        <w:jc w:val="both"/>
      </w:pPr>
      <w:r>
        <w:t xml:space="preserve">Cette utilisation de la base entre dans le cadre des lois de décentralisation qui permettent l’accès des scolaires aux installations départementales. Le Conseil Départemental de l’Education Nationale (CDEN) a d’ailleurs renforcé ce fonctionnement en créant l’an dernier une ligne budgétaire spécifique pour les déplacements en transports pour la base de Champs-sur-Marne. </w:t>
      </w:r>
    </w:p>
    <w:p w:rsidR="00606216" w:rsidRDefault="00606216" w:rsidP="00606216">
      <w:pPr>
        <w:jc w:val="both"/>
      </w:pPr>
    </w:p>
    <w:p w:rsidR="007E3DA4" w:rsidRDefault="00606216" w:rsidP="00606216">
      <w:pPr>
        <w:ind w:firstLine="708"/>
        <w:jc w:val="both"/>
      </w:pPr>
      <w:r>
        <w:t>Il serait incompréhensible de voir cette base de loisirs ne plus fonctionner alors que la Seine Saint-Denis reste le dernier département de France en matière d’installations sportives.</w:t>
      </w:r>
    </w:p>
    <w:p w:rsidR="00606216" w:rsidRDefault="00606216" w:rsidP="00606216">
      <w:pPr>
        <w:jc w:val="both"/>
      </w:pPr>
    </w:p>
    <w:p w:rsidR="00606216" w:rsidRDefault="00606216" w:rsidP="00606216">
      <w:pPr>
        <w:ind w:firstLine="708"/>
        <w:jc w:val="both"/>
      </w:pPr>
      <w:r>
        <w:t>En vous sollicitant pour une audience dans les plus bref délais, veuillez recevoir, Monsieur le Président, l’assurance de nos sentiments dévoués au Service Public de l’Eduction.</w:t>
      </w:r>
    </w:p>
    <w:p w:rsidR="00606216" w:rsidRPr="00F37C3A" w:rsidRDefault="00606216" w:rsidP="00606216">
      <w:pPr>
        <w:ind w:firstLine="708"/>
        <w:rPr>
          <w:rFonts w:ascii="Cambria" w:hAnsi="Cambria"/>
          <w:sz w:val="16"/>
        </w:rPr>
      </w:pPr>
    </w:p>
    <w:p w:rsidR="00F37C3A" w:rsidRPr="00F37C3A" w:rsidRDefault="00F37C3A" w:rsidP="00606216">
      <w:pPr>
        <w:ind w:firstLine="708"/>
        <w:rPr>
          <w:rFonts w:ascii="Cambria" w:hAnsi="Cambria"/>
          <w:sz w:val="16"/>
        </w:rPr>
      </w:pPr>
    </w:p>
    <w:p w:rsidR="00606216" w:rsidRDefault="00606216" w:rsidP="00606216">
      <w:pPr>
        <w:jc w:val="right"/>
      </w:pPr>
      <w:r w:rsidRPr="00F37C3A">
        <w:t xml:space="preserve"> Le secrétaire académique SNEP-FSU Créteil</w:t>
      </w:r>
    </w:p>
    <w:p w:rsidR="00606216" w:rsidRPr="00844D70" w:rsidRDefault="00606216" w:rsidP="00606216">
      <w:pPr>
        <w:jc w:val="right"/>
        <w:rPr>
          <w:rFonts w:ascii="Cambria" w:hAnsi="Cambria"/>
        </w:rPr>
      </w:pPr>
      <w:r w:rsidRPr="00F37C3A">
        <w:t>Hugo PONTAIS</w:t>
      </w:r>
      <w:r w:rsidRPr="00844D70">
        <w:rPr>
          <w:rFonts w:ascii="Cambria" w:hAnsi="Cambria"/>
        </w:rPr>
        <w:tab/>
      </w:r>
      <w:r w:rsidRPr="00844D70">
        <w:rPr>
          <w:rFonts w:ascii="Cambria" w:hAnsi="Cambria"/>
        </w:rPr>
        <w:tab/>
      </w:r>
      <w:r w:rsidRPr="00844D70">
        <w:rPr>
          <w:rFonts w:ascii="Cambria" w:hAnsi="Cambria"/>
        </w:rPr>
        <w:tab/>
      </w:r>
    </w:p>
    <w:p w:rsidR="00606216" w:rsidRDefault="00606216" w:rsidP="00F37C3A">
      <w:pPr>
        <w:jc w:val="right"/>
      </w:pPr>
      <w:r w:rsidRPr="00844D70">
        <w:rPr>
          <w:rFonts w:ascii="Cambria" w:hAnsi="Cambria"/>
          <w:noProof/>
          <w:lang w:eastAsia="fr-FR"/>
        </w:rPr>
        <w:drawing>
          <wp:inline distT="0" distB="0" distL="0" distR="0">
            <wp:extent cx="699902" cy="548640"/>
            <wp:effectExtent l="19050" t="0" r="4948" b="0"/>
            <wp:docPr id="1" name="Image 1" descr="C:\Users\SNEP 93\Documents\images\photos\signature hu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P 93\Documents\images\photos\signature hu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71" cy="54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C3A">
        <w:rPr>
          <w:rFonts w:ascii="Cambria" w:hAnsi="Cambria"/>
        </w:rPr>
        <w:tab/>
      </w:r>
      <w:r w:rsidRPr="00844D70">
        <w:rPr>
          <w:rFonts w:ascii="Cambria" w:hAnsi="Cambria"/>
        </w:rPr>
        <w:tab/>
      </w:r>
      <w:r w:rsidRPr="00844D70">
        <w:rPr>
          <w:rFonts w:ascii="Cambria" w:hAnsi="Cambria"/>
        </w:rPr>
        <w:tab/>
      </w:r>
    </w:p>
    <w:sectPr w:rsidR="00606216" w:rsidSect="00F37C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34E8"/>
    <w:rsid w:val="0053276F"/>
    <w:rsid w:val="00606216"/>
    <w:rsid w:val="006834E8"/>
    <w:rsid w:val="007E3DA4"/>
    <w:rsid w:val="00C9042C"/>
    <w:rsid w:val="00D25810"/>
    <w:rsid w:val="00E53274"/>
    <w:rsid w:val="00EB6D6B"/>
    <w:rsid w:val="00F37C3A"/>
    <w:rsid w:val="00F9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34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SNEP 93</dc:creator>
  <cp:lastModifiedBy>SNEP 93</cp:lastModifiedBy>
  <cp:revision>6</cp:revision>
  <dcterms:created xsi:type="dcterms:W3CDTF">2016-06-09T06:21:00Z</dcterms:created>
  <dcterms:modified xsi:type="dcterms:W3CDTF">2016-06-09T16:39:00Z</dcterms:modified>
</cp:coreProperties>
</file>